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3F" w:rsidRDefault="0097413F" w:rsidP="00035FD9">
      <w:pPr>
        <w:pStyle w:val="Default"/>
        <w:spacing w:after="0"/>
        <w:ind w:firstLine="567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>Аннотация</w:t>
      </w:r>
    </w:p>
    <w:p w:rsidR="00035FD9" w:rsidRPr="0097413F" w:rsidRDefault="00035FD9" w:rsidP="00035FD9">
      <w:pPr>
        <w:pStyle w:val="Default"/>
        <w:spacing w:after="0"/>
        <w:ind w:firstLine="567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</w:pPr>
      <w:r w:rsidRPr="0097413F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 xml:space="preserve">к рабочей программе </w:t>
      </w:r>
      <w:r w:rsidR="0097413F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 xml:space="preserve">музыкального </w:t>
      </w:r>
      <w:r w:rsidR="000E0C2F" w:rsidRPr="0097413F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>руководителя</w:t>
      </w:r>
    </w:p>
    <w:p w:rsidR="00035FD9" w:rsidRPr="0097413F" w:rsidRDefault="00035FD9" w:rsidP="00035FD9">
      <w:pPr>
        <w:pStyle w:val="Default"/>
        <w:spacing w:after="0"/>
        <w:ind w:firstLine="567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</w:pPr>
      <w:r w:rsidRPr="0097413F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>МБДОУ «Детский сад «Родничок»</w:t>
      </w:r>
    </w:p>
    <w:p w:rsidR="00035FD9" w:rsidRPr="00A55096" w:rsidRDefault="00035FD9" w:rsidP="00035FD9">
      <w:pPr>
        <w:pStyle w:val="Default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Рабочая программа </w:t>
      </w:r>
      <w:r w:rsidR="000E0C2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музыкального руководителя</w:t>
      </w: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ориентирована на всех участников образовательного процесса: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дети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родители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законные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представители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педагоги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социальные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партнеры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E0C2F" w:rsidRPr="000E0C2F" w:rsidRDefault="000E0C2F" w:rsidP="000E0C2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 xml:space="preserve">Настоящая рабочая программа разработана в соответствии с образовательной программой дошкольного образования МБДОУ «Детский сад «Родничок», ФОП </w:t>
      </w:r>
      <w:proofErr w:type="gramStart"/>
      <w:r w:rsidRPr="000E0C2F">
        <w:rPr>
          <w:rFonts w:ascii="Times New Roman" w:hAnsi="Times New Roman"/>
          <w:sz w:val="24"/>
          <w:szCs w:val="24"/>
          <w:lang w:val="ru-RU"/>
        </w:rPr>
        <w:t>ДО</w:t>
      </w:r>
      <w:proofErr w:type="gramEnd"/>
      <w:r w:rsidRPr="000E0C2F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gramStart"/>
      <w:r w:rsidRPr="000E0C2F">
        <w:rPr>
          <w:rFonts w:ascii="Times New Roman" w:hAnsi="Times New Roman"/>
          <w:sz w:val="24"/>
          <w:szCs w:val="24"/>
          <w:lang w:val="ru-RU"/>
        </w:rPr>
        <w:t>требованиями</w:t>
      </w:r>
      <w:proofErr w:type="gramEnd"/>
      <w:r w:rsidRPr="000E0C2F">
        <w:rPr>
          <w:rFonts w:ascii="Times New Roman" w:hAnsi="Times New Roman"/>
          <w:sz w:val="24"/>
          <w:szCs w:val="24"/>
          <w:lang w:val="ru-RU"/>
        </w:rPr>
        <w:t xml:space="preserve"> Федерального государственного образовательного стандарта дошкольного образования. </w:t>
      </w:r>
    </w:p>
    <w:p w:rsidR="000E0C2F" w:rsidRPr="000E0C2F" w:rsidRDefault="000E0C2F" w:rsidP="000E0C2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>Рабочая программа музыкального руководителя определяет цели, задачи, содержание и организацию музыкальной деятельности  для детей дошкольного возраста от 3-х до 7-ми лет.</w:t>
      </w:r>
    </w:p>
    <w:p w:rsidR="000E0C2F" w:rsidRPr="000E0C2F" w:rsidRDefault="000E0C2F" w:rsidP="000E0C2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>Предполагается проведение музыкальных занятий 2 раза в неделю в каждой возрастной группе. Исходя из календарного года (с 1 сентября по 31 мая) количество часов, отведенных на музыкальные занятия, будет равняться 72 часам для каждой возрастной группы.</w:t>
      </w:r>
    </w:p>
    <w:p w:rsidR="000E0C2F" w:rsidRPr="000E0C2F" w:rsidRDefault="000E0C2F" w:rsidP="000E0C2F">
      <w:pPr>
        <w:spacing w:after="0"/>
        <w:ind w:firstLine="567"/>
        <w:jc w:val="both"/>
        <w:rPr>
          <w:rFonts w:ascii="Times New Roman" w:hAnsi="Times New Roman"/>
          <w:color w:val="212121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 xml:space="preserve">Рабочая программа построена на основе учёта конкретных условий, образовательных потребностей и особенностей развития детей дошкольного возраста. </w:t>
      </w:r>
    </w:p>
    <w:p w:rsidR="000E0C2F" w:rsidRDefault="000E0C2F" w:rsidP="000E0C2F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0E0C2F">
        <w:rPr>
          <w:rFonts w:ascii="Times New Roman" w:hAnsi="Times New Roman"/>
          <w:bCs/>
          <w:iCs/>
          <w:sz w:val="24"/>
          <w:szCs w:val="24"/>
          <w:lang w:val="ru-RU"/>
        </w:rPr>
        <w:t>Целью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рабочей программы музыкального руководителя МБДОУ «Детский сад «Родничок»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Цель программы достигается через решение поставленных образовательных задач в обязательной части и части, формируемой участниками образовательных отношений.</w:t>
      </w:r>
    </w:p>
    <w:p w:rsidR="000E0C2F" w:rsidRPr="008F55D2" w:rsidRDefault="000E0C2F" w:rsidP="000E0C2F">
      <w:pPr>
        <w:spacing w:after="0"/>
        <w:ind w:right="-1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>Рабочая программа музыкального руководителя: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Обеспечивает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всестороннее развитие каждого ребенка</w:t>
      </w:r>
      <w:r w:rsidRPr="008F55D2">
        <w:rPr>
          <w:rFonts w:ascii="Times New Roman" w:hAnsi="Times New Roman"/>
          <w:sz w:val="24"/>
          <w:szCs w:val="24"/>
          <w:lang w:val="ru-RU"/>
        </w:rPr>
        <w:t>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Реализует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принцип возрастного соответствия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— предлагает содержания и методы дошкольного образования в соответствии с психологическими законами развития и возрастными возможностями детей;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Сочетает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принципы научной обоснованности и практической применимости </w:t>
      </w:r>
      <w:r w:rsidRPr="008F55D2">
        <w:rPr>
          <w:rFonts w:ascii="Times New Roman" w:hAnsi="Times New Roman"/>
          <w:sz w:val="24"/>
          <w:szCs w:val="24"/>
          <w:lang w:val="ru-RU"/>
        </w:rPr>
        <w:t>— соответствие основным положениям возрастной психологии и дошкольной педагогики;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Соответствует критериям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полноты, необходимости и достаточности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— решает поставленные цели и задачи на необходимом и достаточном материале, максимально приближаясь к разумному «минимуму»;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Объединяет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обучение и воспитание в целостный образовательный процесс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на основе традиционных российских духовно-нравственных и </w:t>
      </w:r>
      <w:proofErr w:type="spellStart"/>
      <w:r w:rsidRPr="008F55D2">
        <w:rPr>
          <w:rFonts w:ascii="Times New Roman" w:hAnsi="Times New Roman"/>
          <w:sz w:val="24"/>
          <w:szCs w:val="24"/>
          <w:lang w:val="ru-RU"/>
        </w:rPr>
        <w:t>социокультурных</w:t>
      </w:r>
      <w:proofErr w:type="spellEnd"/>
      <w:r w:rsidRPr="008F55D2">
        <w:rPr>
          <w:rFonts w:ascii="Times New Roman" w:hAnsi="Times New Roman"/>
          <w:sz w:val="24"/>
          <w:szCs w:val="24"/>
          <w:lang w:val="ru-RU"/>
        </w:rPr>
        <w:t xml:space="preserve"> ценностей;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F55D2">
        <w:rPr>
          <w:rFonts w:ascii="Times New Roman" w:hAnsi="Times New Roman"/>
          <w:sz w:val="24"/>
          <w:szCs w:val="24"/>
          <w:lang w:val="ru-RU"/>
        </w:rPr>
        <w:t>Построена</w:t>
      </w:r>
      <w:proofErr w:type="gramEnd"/>
      <w:r w:rsidRPr="008F55D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принципах позитивной социализации детей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на основе принятых в обществе правил и норм поведения в интересах человека, семьи, общества и государства;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lastRenderedPageBreak/>
        <w:t xml:space="preserve">Обеспечивает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преемственность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между всеми возрастными дошкольными группами и между детским садом и начальной школой;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Реализует принцип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индивидуализации дошкольного образования</w:t>
      </w:r>
      <w:r w:rsidRPr="008F55D2">
        <w:rPr>
          <w:rFonts w:ascii="Times New Roman" w:hAnsi="Times New Roman"/>
          <w:sz w:val="24"/>
          <w:szCs w:val="24"/>
          <w:lang w:val="ru-RU"/>
        </w:rPr>
        <w:t>, что означает построение образовательного процесса с учетом индивидуальных особенностей, возможностей и интересов детей;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Базируется на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личностно-ориентированном взаимодействии взрослого с ребенком</w:t>
      </w:r>
      <w:r w:rsidRPr="008F55D2">
        <w:rPr>
          <w:rFonts w:ascii="Times New Roman" w:hAnsi="Times New Roman"/>
          <w:sz w:val="24"/>
          <w:szCs w:val="24"/>
          <w:lang w:val="ru-RU"/>
        </w:rPr>
        <w:t>, что означает понимание (признание) уникальности, неповторимости каждого ребенка; поддержку и развитие инициативы детей в различных видах деятельности;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Предусматривает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учет региональной специфики и варьирование образовательного процесса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в зависимости от региональных особенностей;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Реализует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принцип открытости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дошкольного образования;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Предусматривает эффективное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взаимодействие с семьями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воспитанников;</w:t>
      </w:r>
    </w:p>
    <w:p w:rsidR="000E0C2F" w:rsidRPr="008F55D2" w:rsidRDefault="000E0C2F" w:rsidP="000E0C2F">
      <w:pPr>
        <w:pStyle w:val="a4"/>
        <w:numPr>
          <w:ilvl w:val="0"/>
          <w:numId w:val="3"/>
        </w:numPr>
        <w:spacing w:after="160" w:line="276" w:lineRule="auto"/>
        <w:ind w:left="426" w:right="-1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8F55D2">
        <w:rPr>
          <w:rFonts w:ascii="Times New Roman" w:hAnsi="Times New Roman"/>
          <w:sz w:val="24"/>
          <w:szCs w:val="24"/>
          <w:lang w:val="ru-RU"/>
        </w:rPr>
        <w:t xml:space="preserve">Использует преимущества </w:t>
      </w:r>
      <w:r w:rsidRPr="008F55D2">
        <w:rPr>
          <w:rFonts w:ascii="Times New Roman" w:hAnsi="Times New Roman"/>
          <w:i/>
          <w:iCs/>
          <w:sz w:val="24"/>
          <w:szCs w:val="24"/>
          <w:lang w:val="ru-RU"/>
        </w:rPr>
        <w:t>сетевого взаимодействия</w:t>
      </w:r>
      <w:r w:rsidRPr="008F55D2">
        <w:rPr>
          <w:rFonts w:ascii="Times New Roman" w:hAnsi="Times New Roman"/>
          <w:sz w:val="24"/>
          <w:szCs w:val="24"/>
          <w:lang w:val="ru-RU"/>
        </w:rPr>
        <w:t xml:space="preserve"> с местным сообществом.</w:t>
      </w:r>
    </w:p>
    <w:p w:rsidR="00A85B09" w:rsidRDefault="000E0C2F" w:rsidP="000E0C2F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>Рабочая программа музыкального руководителя</w:t>
      </w:r>
      <w:r>
        <w:rPr>
          <w:rFonts w:ascii="Times New Roman" w:hAnsi="Times New Roman"/>
          <w:sz w:val="24"/>
          <w:szCs w:val="24"/>
          <w:lang w:val="ru-RU"/>
        </w:rPr>
        <w:t xml:space="preserve"> состоит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из</w:t>
      </w:r>
      <w:proofErr w:type="gramEnd"/>
    </w:p>
    <w:p w:rsidR="000E0C2F" w:rsidRDefault="000E0C2F" w:rsidP="000E0C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>Целевого раздела, в котором</w:t>
      </w:r>
      <w:r>
        <w:rPr>
          <w:rFonts w:ascii="Times New Roman" w:hAnsi="Times New Roman"/>
          <w:sz w:val="24"/>
          <w:szCs w:val="24"/>
          <w:lang w:val="ru-RU"/>
        </w:rPr>
        <w:t xml:space="preserve"> описаны цели, </w:t>
      </w:r>
      <w:r w:rsidRPr="000E0C2F">
        <w:rPr>
          <w:rFonts w:ascii="Times New Roman" w:hAnsi="Times New Roman"/>
          <w:sz w:val="24"/>
          <w:szCs w:val="24"/>
          <w:lang w:val="ru-RU"/>
        </w:rPr>
        <w:t>задачи</w:t>
      </w:r>
      <w:r>
        <w:rPr>
          <w:rFonts w:ascii="Times New Roman" w:hAnsi="Times New Roman"/>
          <w:sz w:val="24"/>
          <w:szCs w:val="24"/>
          <w:lang w:val="ru-RU"/>
        </w:rPr>
        <w:t xml:space="preserve"> принципы построения</w:t>
      </w:r>
      <w:r w:rsidRPr="000E0C2F">
        <w:rPr>
          <w:rFonts w:ascii="Times New Roman" w:hAnsi="Times New Roman"/>
          <w:sz w:val="24"/>
          <w:szCs w:val="24"/>
          <w:lang w:val="ru-RU"/>
        </w:rPr>
        <w:t xml:space="preserve"> программы,</w:t>
      </w:r>
      <w:r>
        <w:rPr>
          <w:rFonts w:ascii="Times New Roman" w:hAnsi="Times New Roman"/>
          <w:sz w:val="24"/>
          <w:szCs w:val="24"/>
          <w:lang w:val="ru-RU"/>
        </w:rPr>
        <w:t xml:space="preserve"> планируемые результаты освоения программы воспитанниками, методы педагогической диагностики.</w:t>
      </w:r>
    </w:p>
    <w:p w:rsidR="000E0C2F" w:rsidRDefault="000E0C2F" w:rsidP="000E0C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E0C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Содержательного раздела, в котором описаны содержание музыкального образования, методы и формы обучения и воспитания воспитанников, содержание работы с родителями</w:t>
      </w:r>
      <w:r w:rsidR="003B0DCA">
        <w:rPr>
          <w:rFonts w:ascii="Times New Roman" w:hAnsi="Times New Roman"/>
          <w:sz w:val="24"/>
          <w:szCs w:val="24"/>
          <w:lang w:val="ru-RU"/>
        </w:rPr>
        <w:t>, коррекционная работа</w:t>
      </w:r>
      <w:r>
        <w:rPr>
          <w:rFonts w:ascii="Times New Roman" w:hAnsi="Times New Roman"/>
          <w:sz w:val="24"/>
          <w:szCs w:val="24"/>
          <w:lang w:val="ru-RU"/>
        </w:rPr>
        <w:t xml:space="preserve"> и мн. др.</w:t>
      </w:r>
    </w:p>
    <w:p w:rsidR="000E0C2F" w:rsidRPr="000E0C2F" w:rsidRDefault="000E0C2F" w:rsidP="000E0C2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Организационного раздела, в котором описаны средства обучения и воспитания, принципы организации РППС</w:t>
      </w:r>
      <w:r w:rsidR="003B0DCA">
        <w:rPr>
          <w:rFonts w:ascii="Times New Roman" w:hAnsi="Times New Roman"/>
          <w:sz w:val="24"/>
          <w:szCs w:val="24"/>
          <w:lang w:val="ru-RU"/>
        </w:rPr>
        <w:t>, планирование воспитательно-образовательного процесса, перечислены примерные музыкальные произведения, используемые в работе музыкального руководителя.</w:t>
      </w:r>
    </w:p>
    <w:sectPr w:rsidR="000E0C2F" w:rsidRPr="000E0C2F" w:rsidSect="0003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D38"/>
    <w:multiLevelType w:val="hybridMultilevel"/>
    <w:tmpl w:val="987AFB94"/>
    <w:lvl w:ilvl="0" w:tplc="FF8669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126C9"/>
    <w:multiLevelType w:val="hybridMultilevel"/>
    <w:tmpl w:val="2B4A3486"/>
    <w:lvl w:ilvl="0" w:tplc="FF86693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8414D8"/>
    <w:multiLevelType w:val="hybridMultilevel"/>
    <w:tmpl w:val="C9CC387E"/>
    <w:lvl w:ilvl="0" w:tplc="AA0042A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F7246"/>
    <w:multiLevelType w:val="hybridMultilevel"/>
    <w:tmpl w:val="6C3CA9EE"/>
    <w:lvl w:ilvl="0" w:tplc="FF866938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D9"/>
    <w:rsid w:val="00035FD9"/>
    <w:rsid w:val="000523FE"/>
    <w:rsid w:val="00087CAB"/>
    <w:rsid w:val="000E0C2F"/>
    <w:rsid w:val="00182C53"/>
    <w:rsid w:val="003243F0"/>
    <w:rsid w:val="00393179"/>
    <w:rsid w:val="003B0DCA"/>
    <w:rsid w:val="0049475D"/>
    <w:rsid w:val="005E2436"/>
    <w:rsid w:val="00834109"/>
    <w:rsid w:val="0097413F"/>
    <w:rsid w:val="009A6ED9"/>
    <w:rsid w:val="00A85B09"/>
    <w:rsid w:val="00AD0EEB"/>
    <w:rsid w:val="00B95031"/>
    <w:rsid w:val="00C534C5"/>
    <w:rsid w:val="00D61E43"/>
    <w:rsid w:val="00DE2C2A"/>
    <w:rsid w:val="00F4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D9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2C2A"/>
    <w:rPr>
      <w:b/>
      <w:bCs/>
    </w:rPr>
  </w:style>
  <w:style w:type="paragraph" w:customStyle="1" w:styleId="Default">
    <w:name w:val="Default"/>
    <w:rsid w:val="00035FD9"/>
    <w:pPr>
      <w:autoSpaceDE w:val="0"/>
      <w:autoSpaceDN w:val="0"/>
      <w:adjustRightInd w:val="0"/>
      <w:spacing w:after="200" w:line="252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35F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5FD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2023-09-04T12:59:00Z</dcterms:created>
  <dcterms:modified xsi:type="dcterms:W3CDTF">2024-07-25T05:08:00Z</dcterms:modified>
</cp:coreProperties>
</file>